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B7" w:rsidRPr="00DD1CB7" w:rsidRDefault="00DD1CB7" w:rsidP="00DD1CB7">
      <w:r w:rsidRPr="00DD1CB7">
        <w:t>1. Постановлением  Главного санитарного врача РФ от 28.09.2020 года № 28</w:t>
      </w:r>
      <w:proofErr w:type="gramStart"/>
      <w:r w:rsidRPr="00DD1CB7">
        <w:t xml:space="preserve"> О</w:t>
      </w:r>
      <w:proofErr w:type="gramEnd"/>
      <w:r w:rsidRPr="00DD1CB7">
        <w:t>б утверждении санитарных   правил   СП 2.4.3648–20 «Санитарно-эпидемиологические требования к организациям воспитания и обучения, отдыха и оздоровления детей и молодежи»</w:t>
      </w:r>
    </w:p>
    <w:p w:rsidR="00DD1CB7" w:rsidRPr="00DD1CB7" w:rsidRDefault="00DD1CB7" w:rsidP="00DD1CB7">
      <w:r w:rsidRPr="00DD1CB7">
        <w:t>2. Постановлением  Главного санитарного врача РФ от 27.10.2020 года № 32</w:t>
      </w:r>
      <w:proofErr w:type="gramStart"/>
      <w:r w:rsidRPr="00DD1CB7">
        <w:t xml:space="preserve"> О</w:t>
      </w:r>
      <w:proofErr w:type="gramEnd"/>
      <w:r w:rsidRPr="00DD1CB7">
        <w:t>б утверждении  санитарно-эпидемиологических  правил  и норм СанПиН 2.3/2.4.3590-20 "Санитарно-эпидемиологические требования к организации общественного питания населения»;</w:t>
      </w:r>
    </w:p>
    <w:p w:rsidR="00DD1CB7" w:rsidRPr="00DD1CB7" w:rsidRDefault="00DD1CB7" w:rsidP="00DD1CB7">
      <w:r w:rsidRPr="00DD1CB7">
        <w:t>3. Федеральным законом от 30.03.1999 N 52-ФЗ "О санитарно-эпидемиологическом благополучии населения"; Федеральный закон от 02.01.2000 N 29-ФЗ "О качестве и безопасности пищевых продуктов" (Собрание законодательства Российской Федерации, 2000, N 2, ст. 150; 2020, N 29, ст. 4504) </w:t>
      </w:r>
    </w:p>
    <w:p w:rsidR="00DD1CB7" w:rsidRPr="00DD1CB7" w:rsidRDefault="00DD1CB7" w:rsidP="00DD1CB7">
      <w:r w:rsidRPr="00DD1CB7">
        <w:t>4. </w:t>
      </w:r>
      <w:hyperlink r:id="rId5" w:history="1">
        <w:r w:rsidRPr="00DD1CB7">
          <w:rPr>
            <w:rStyle w:val="a3"/>
          </w:rPr>
          <w:t>Федеральным законом  от 02.01.2000 N 29-ФЗ "О качестве и безопасности пищевых продуктов"</w:t>
        </w:r>
      </w:hyperlink>
      <w:r w:rsidRPr="00DD1CB7">
        <w:t> (Собрание законодательства Российской Федерации, 2000, N 2, ст.150; 2020, N 29, ст.4504).</w:t>
      </w:r>
    </w:p>
    <w:p w:rsidR="00DD1CB7" w:rsidRPr="00DD1CB7" w:rsidRDefault="00DD1CB7" w:rsidP="00DD1CB7">
      <w:r w:rsidRPr="00DD1CB7">
        <w:t>5. Техническим  регламентом  № 880 от 09.12.2011г   Таможенного союза ТР ТС 021/2011</w:t>
      </w:r>
      <w:proofErr w:type="gramStart"/>
      <w:r w:rsidRPr="00DD1CB7">
        <w:t xml:space="preserve"> О</w:t>
      </w:r>
      <w:proofErr w:type="gramEnd"/>
      <w:r w:rsidRPr="00DD1CB7">
        <w:t xml:space="preserve"> безопасности  пищевой продукции (с изменениями на 8 августа 2019 года) утверждённого  </w:t>
      </w:r>
      <w:hyperlink r:id="rId6" w:history="1">
        <w:r w:rsidRPr="00DD1CB7">
          <w:rPr>
            <w:rStyle w:val="a3"/>
          </w:rPr>
          <w:t>решением Совета ЕЭК от 8 августа 2019 года N 115</w:t>
        </w:r>
      </w:hyperlink>
      <w:r w:rsidRPr="00DD1CB7">
        <w:t>  (Официальный сайт Евразийского экономического союза www.eaeunion.org, 13.01.2020).</w:t>
      </w:r>
    </w:p>
    <w:p w:rsidR="00DD1CB7" w:rsidRPr="00DD1CB7" w:rsidRDefault="00DD1CB7" w:rsidP="00DD1CB7">
      <w:r w:rsidRPr="00DD1CB7">
        <w:t>6.Федеральным Законом  №279-ФЗ «О качестве и безопасности пищевых продуктов» (с изменениями на 13 июля 2020 года №47-ФЗ)</w:t>
      </w:r>
      <w:bookmarkStart w:id="0" w:name="_GoBack"/>
      <w:bookmarkEnd w:id="0"/>
    </w:p>
    <w:p w:rsidR="00DD1CB7" w:rsidRPr="00DD1CB7" w:rsidRDefault="00DD1CB7" w:rsidP="00DD1CB7">
      <w:r w:rsidRPr="00DD1CB7">
        <w:t>7. Едиными санитарно-эпидемиологическими и гигиеническими   требованиями к продукции (товарам), подлежащей санитарно-эпидемиологическому надзору (контролю), утвержденные Решением Комиссии Таможенного союза от 28.05.2010 N 299;</w:t>
      </w:r>
    </w:p>
    <w:p w:rsidR="00DD1CB7" w:rsidRPr="00DD1CB7" w:rsidRDefault="00DD1CB7" w:rsidP="00DD1CB7">
      <w:r w:rsidRPr="00DD1CB7">
        <w:t xml:space="preserve">8. СанПиН 2.1.4.1074-01 "Питьевая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водоснабжения", </w:t>
      </w:r>
      <w:proofErr w:type="gramStart"/>
      <w:r w:rsidRPr="00DD1CB7">
        <w:t>утвержденный</w:t>
      </w:r>
      <w:proofErr w:type="gramEnd"/>
      <w:r w:rsidRPr="00DD1CB7">
        <w:t xml:space="preserve"> постановлением Главного государственного санитарного врача Российской Федерации от 26.09.2001 N 24 (зарегистрировано Минюстом России 31.10.2001, регистрационный N 3011), с изменениями;</w:t>
      </w:r>
    </w:p>
    <w:p w:rsidR="00E1153F" w:rsidRDefault="00E1153F"/>
    <w:sectPr w:rsidR="00E11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E3"/>
    <w:rsid w:val="007846E3"/>
    <w:rsid w:val="00DD1CB7"/>
    <w:rsid w:val="00E1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C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C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564134628" TargetMode="External"/><Relationship Id="rId5" Type="http://schemas.openxmlformats.org/officeDocument/2006/relationships/hyperlink" Target="http://docs.cntd.ru/document/9017513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2021-04-22T05:49:00Z</dcterms:created>
  <dcterms:modified xsi:type="dcterms:W3CDTF">2021-04-22T05:49:00Z</dcterms:modified>
</cp:coreProperties>
</file>